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06" w:rsidRPr="0018434B" w:rsidRDefault="00C85D12" w:rsidP="00C85D12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4" w:beforeAutospacing="0"/>
        <w:ind w:left="-426" w:hanging="851"/>
        <w:contextualSpacing/>
        <w:rPr>
          <w:bCs/>
        </w:rPr>
      </w:pPr>
      <w:bookmarkStart w:id="0" w:name="_GoBack"/>
      <w:bookmarkEnd w:id="0"/>
      <w:r>
        <w:rPr>
          <w:bCs/>
          <w:iCs/>
          <w:noProof/>
        </w:rPr>
        <w:drawing>
          <wp:inline distT="0" distB="0" distL="0" distR="0">
            <wp:extent cx="6972300" cy="986183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002" cy="98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F06" w:rsidRPr="0018434B">
        <w:rPr>
          <w:rStyle w:val="a3"/>
          <w:bCs/>
          <w:i w:val="0"/>
        </w:rPr>
        <w:lastRenderedPageBreak/>
        <w:t>представление педагогических и других работников к различным видам поощрений;</w:t>
      </w:r>
    </w:p>
    <w:p w:rsidR="00144F06" w:rsidRPr="0018434B" w:rsidRDefault="00144F06" w:rsidP="00574970">
      <w:pPr>
        <w:pStyle w:val="a5"/>
        <w:numPr>
          <w:ilvl w:val="0"/>
          <w:numId w:val="1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18434B">
        <w:rPr>
          <w:rStyle w:val="a3"/>
          <w:bCs/>
          <w:i w:val="0"/>
        </w:rPr>
        <w:t xml:space="preserve">заслушивание отчётов </w:t>
      </w:r>
      <w:r w:rsidR="00C85D12">
        <w:rPr>
          <w:rStyle w:val="a3"/>
          <w:bCs/>
          <w:i w:val="0"/>
        </w:rPr>
        <w:t xml:space="preserve">директора </w:t>
      </w:r>
      <w:r w:rsidRPr="0018434B">
        <w:rPr>
          <w:rStyle w:val="a3"/>
          <w:bCs/>
          <w:i w:val="0"/>
        </w:rPr>
        <w:t xml:space="preserve">детским садом </w:t>
      </w:r>
      <w:proofErr w:type="gramStart"/>
      <w:r w:rsidRPr="0018434B">
        <w:rPr>
          <w:rStyle w:val="a3"/>
          <w:bCs/>
          <w:i w:val="0"/>
        </w:rPr>
        <w:t>Учреждения  о</w:t>
      </w:r>
      <w:proofErr w:type="gramEnd"/>
      <w:r w:rsidRPr="0018434B">
        <w:rPr>
          <w:rStyle w:val="a3"/>
          <w:bCs/>
          <w:i w:val="0"/>
        </w:rPr>
        <w:t xml:space="preserve"> выполнении условий Коллективного договора;</w:t>
      </w:r>
    </w:p>
    <w:p w:rsidR="00144F06" w:rsidRPr="0018434B" w:rsidRDefault="00144F06" w:rsidP="00574970">
      <w:pPr>
        <w:pStyle w:val="a5"/>
        <w:numPr>
          <w:ilvl w:val="0"/>
          <w:numId w:val="1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18434B">
        <w:rPr>
          <w:rStyle w:val="a3"/>
          <w:bCs/>
          <w:i w:val="0"/>
        </w:rPr>
        <w:t>заслушивание отчётов комиссии по охране труда;</w:t>
      </w:r>
    </w:p>
    <w:p w:rsidR="00144F06" w:rsidRPr="0018434B" w:rsidRDefault="00144F06" w:rsidP="00574970">
      <w:pPr>
        <w:pStyle w:val="a5"/>
        <w:numPr>
          <w:ilvl w:val="0"/>
          <w:numId w:val="1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18434B">
        <w:rPr>
          <w:rStyle w:val="a3"/>
          <w:bCs/>
          <w:i w:val="0"/>
        </w:rPr>
        <w:t>ознакомление с итоговыми документами по проверке Учреждения государственными и муниципальными органами управления образования, заслушивание планов и отчётов администрации Учреждения по устранению недостатков в работе;</w:t>
      </w:r>
    </w:p>
    <w:p w:rsidR="00144F06" w:rsidRPr="0018434B" w:rsidRDefault="00144F06" w:rsidP="00574970">
      <w:pPr>
        <w:pStyle w:val="a5"/>
        <w:numPr>
          <w:ilvl w:val="0"/>
          <w:numId w:val="1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18434B">
        <w:rPr>
          <w:rStyle w:val="a3"/>
          <w:bCs/>
          <w:i w:val="0"/>
        </w:rPr>
        <w:t>обсуждение вопросов состояния трудовой дисциплины в Учреждении и перечня мероприятий по её укреплению;</w:t>
      </w:r>
    </w:p>
    <w:p w:rsidR="00144F06" w:rsidRPr="0018434B" w:rsidRDefault="00144F06" w:rsidP="00574970">
      <w:pPr>
        <w:pStyle w:val="a5"/>
        <w:numPr>
          <w:ilvl w:val="0"/>
          <w:numId w:val="1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18434B">
        <w:rPr>
          <w:rStyle w:val="a3"/>
          <w:bCs/>
          <w:i w:val="0"/>
        </w:rPr>
        <w:t>рассмотрение вопросов охраны жизни и здоровья воспитанников;</w:t>
      </w:r>
    </w:p>
    <w:p w:rsidR="00144F06" w:rsidRPr="0018434B" w:rsidRDefault="00144F06" w:rsidP="00574970">
      <w:pPr>
        <w:pStyle w:val="a5"/>
        <w:numPr>
          <w:ilvl w:val="0"/>
          <w:numId w:val="1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18434B">
        <w:rPr>
          <w:rStyle w:val="a3"/>
          <w:bCs/>
          <w:i w:val="0"/>
        </w:rPr>
        <w:t xml:space="preserve">рассмотрение других вопросов, не отнесенных Уставом и локальными актами к компетенции иных </w:t>
      </w:r>
      <w:proofErr w:type="gramStart"/>
      <w:r w:rsidRPr="0018434B">
        <w:rPr>
          <w:rStyle w:val="a3"/>
          <w:bCs/>
          <w:i w:val="0"/>
        </w:rPr>
        <w:t>органов  управления</w:t>
      </w:r>
      <w:proofErr w:type="gramEnd"/>
      <w:r w:rsidRPr="0018434B">
        <w:rPr>
          <w:rStyle w:val="a3"/>
          <w:bCs/>
          <w:i w:val="0"/>
        </w:rPr>
        <w:t>.</w:t>
      </w:r>
    </w:p>
    <w:p w:rsidR="00144F06" w:rsidRPr="00574970" w:rsidRDefault="00144F06" w:rsidP="00574970">
      <w:pPr>
        <w:pStyle w:val="a5"/>
        <w:shd w:val="clear" w:color="auto" w:fill="FFFFFF"/>
        <w:spacing w:after="240"/>
        <w:contextualSpacing/>
      </w:pPr>
    </w:p>
    <w:p w:rsidR="00144F06" w:rsidRPr="00574970" w:rsidRDefault="00144F06" w:rsidP="00574970">
      <w:pPr>
        <w:pStyle w:val="a5"/>
        <w:shd w:val="clear" w:color="auto" w:fill="FFFFFF"/>
        <w:contextualSpacing/>
        <w:jc w:val="center"/>
      </w:pPr>
      <w:r w:rsidRPr="00574970">
        <w:rPr>
          <w:rStyle w:val="a4"/>
          <w:iCs/>
        </w:rPr>
        <w:t>3. Права Общего собрания работников.</w:t>
      </w:r>
    </w:p>
    <w:p w:rsidR="00144F06" w:rsidRPr="0018434B" w:rsidRDefault="00144F06" w:rsidP="00574970">
      <w:pPr>
        <w:pStyle w:val="a5"/>
        <w:shd w:val="clear" w:color="auto" w:fill="FFFFFF"/>
        <w:contextualSpacing/>
      </w:pPr>
      <w:r w:rsidRPr="00574970">
        <w:rPr>
          <w:rStyle w:val="a3"/>
          <w:i w:val="0"/>
        </w:rPr>
        <w:t>3</w:t>
      </w:r>
      <w:r w:rsidRPr="0018434B">
        <w:rPr>
          <w:rStyle w:val="a3"/>
          <w:i w:val="0"/>
        </w:rPr>
        <w:t>.1. Общее собрание работников имеет право:</w:t>
      </w:r>
    </w:p>
    <w:p w:rsidR="00144F06" w:rsidRPr="0018434B" w:rsidRDefault="00144F06" w:rsidP="00574970">
      <w:pPr>
        <w:pStyle w:val="a5"/>
        <w:numPr>
          <w:ilvl w:val="0"/>
          <w:numId w:val="2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18434B">
        <w:rPr>
          <w:rStyle w:val="a3"/>
          <w:bCs/>
          <w:i w:val="0"/>
        </w:rPr>
        <w:t>участвовать в управлении Учреждением;</w:t>
      </w:r>
    </w:p>
    <w:p w:rsidR="00144F06" w:rsidRPr="0018434B" w:rsidRDefault="00144F06" w:rsidP="00574970">
      <w:pPr>
        <w:pStyle w:val="a5"/>
        <w:shd w:val="clear" w:color="auto" w:fill="FFFFFF"/>
        <w:contextualSpacing/>
      </w:pPr>
      <w:r w:rsidRPr="0018434B">
        <w:rPr>
          <w:rStyle w:val="a3"/>
          <w:i w:val="0"/>
        </w:rPr>
        <w:t>3.2. Каждый член Общее собрание работников имеет право:</w:t>
      </w:r>
    </w:p>
    <w:p w:rsidR="00144F06" w:rsidRPr="0018434B" w:rsidRDefault="00144F06" w:rsidP="00574970">
      <w:pPr>
        <w:pStyle w:val="a5"/>
        <w:numPr>
          <w:ilvl w:val="0"/>
          <w:numId w:val="3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18434B">
        <w:rPr>
          <w:rStyle w:val="a3"/>
          <w:bCs/>
          <w:i w:val="0"/>
        </w:rPr>
        <w:t>потребовать обсуждения Общим собранием работников любого вопроса, касающегося деятельности Учреждения;</w:t>
      </w:r>
    </w:p>
    <w:p w:rsidR="00144F06" w:rsidRPr="0018434B" w:rsidRDefault="00144F06" w:rsidP="00574970">
      <w:pPr>
        <w:pStyle w:val="a5"/>
        <w:numPr>
          <w:ilvl w:val="0"/>
          <w:numId w:val="3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18434B">
        <w:rPr>
          <w:rStyle w:val="a3"/>
          <w:bCs/>
          <w:i w:val="0"/>
        </w:rPr>
        <w:t>при несогласии с решением Общего собрания работников – высказать свое мотивированное мнение, которое должно быть занесено в протокол.</w:t>
      </w:r>
    </w:p>
    <w:p w:rsidR="00144F06" w:rsidRPr="00574970" w:rsidRDefault="00144F06" w:rsidP="00574970">
      <w:pPr>
        <w:pStyle w:val="a5"/>
        <w:shd w:val="clear" w:color="auto" w:fill="FFFFFF"/>
        <w:spacing w:after="240"/>
        <w:contextualSpacing/>
      </w:pPr>
    </w:p>
    <w:p w:rsidR="00144F06" w:rsidRPr="00574970" w:rsidRDefault="00144F06" w:rsidP="00574970">
      <w:pPr>
        <w:pStyle w:val="a5"/>
        <w:shd w:val="clear" w:color="auto" w:fill="FFFFFF"/>
        <w:contextualSpacing/>
        <w:jc w:val="center"/>
      </w:pPr>
      <w:r w:rsidRPr="00574970">
        <w:rPr>
          <w:rStyle w:val="a4"/>
          <w:iCs/>
        </w:rPr>
        <w:t>4. Организация работы.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rPr>
          <w:rStyle w:val="a3"/>
          <w:i w:val="0"/>
        </w:rPr>
        <w:t>4.1. В состав Общего собрания работников входят все работники Учреждения.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rPr>
          <w:rStyle w:val="a3"/>
          <w:i w:val="0"/>
        </w:rPr>
        <w:t>4.2. Общее собрание работников собирается по мере необходимости, но не реже двух раз в год.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rPr>
          <w:rStyle w:val="a3"/>
          <w:i w:val="0"/>
        </w:rPr>
        <w:t xml:space="preserve">4.3. Инициатором созыва Общего собрания работников может являться его председатель по собственной инициативе, председатель первичной профсоюзной организации Учреждения, первичная профсоюзная организация или не менее одной трети работников Учреждения, </w:t>
      </w:r>
      <w:r w:rsidR="006754E0">
        <w:rPr>
          <w:rStyle w:val="a3"/>
          <w:i w:val="0"/>
        </w:rPr>
        <w:t xml:space="preserve">директор </w:t>
      </w:r>
      <w:r w:rsidRPr="00574970">
        <w:rPr>
          <w:rStyle w:val="a3"/>
          <w:i w:val="0"/>
        </w:rPr>
        <w:t>Учреждения.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rPr>
          <w:rStyle w:val="a3"/>
          <w:i w:val="0"/>
        </w:rPr>
        <w:t>4.4. Для ведения Общего собрания работников из его состава открытым голосованием избирается председатель и секретарь, которые исполняют свои обязанности на общественных началах.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rPr>
          <w:rStyle w:val="a3"/>
          <w:i w:val="0"/>
        </w:rPr>
        <w:t>4.5. Председатель Общего собрания работников:</w:t>
      </w:r>
    </w:p>
    <w:p w:rsidR="00144F06" w:rsidRPr="006754E0" w:rsidRDefault="00144F06" w:rsidP="00574970">
      <w:pPr>
        <w:pStyle w:val="a5"/>
        <w:numPr>
          <w:ilvl w:val="0"/>
          <w:numId w:val="4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6754E0">
        <w:rPr>
          <w:rStyle w:val="a3"/>
          <w:bCs/>
          <w:i w:val="0"/>
        </w:rPr>
        <w:t>организует деятельность Общего собрания работников;</w:t>
      </w:r>
    </w:p>
    <w:p w:rsidR="00144F06" w:rsidRPr="006754E0" w:rsidRDefault="00144F06" w:rsidP="00574970">
      <w:pPr>
        <w:pStyle w:val="a5"/>
        <w:numPr>
          <w:ilvl w:val="0"/>
          <w:numId w:val="4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6754E0">
        <w:rPr>
          <w:rStyle w:val="a3"/>
          <w:bCs/>
          <w:i w:val="0"/>
        </w:rPr>
        <w:t>информирует работников Учреждения о предстоящем заседании не менее чем за 7 дней до его проведения;</w:t>
      </w:r>
    </w:p>
    <w:p w:rsidR="00144F06" w:rsidRPr="006754E0" w:rsidRDefault="00144F06" w:rsidP="00574970">
      <w:pPr>
        <w:pStyle w:val="a5"/>
        <w:numPr>
          <w:ilvl w:val="0"/>
          <w:numId w:val="4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6754E0">
        <w:rPr>
          <w:rStyle w:val="a3"/>
          <w:bCs/>
          <w:i w:val="0"/>
        </w:rPr>
        <w:t>организует подготовку и проведение заседания;</w:t>
      </w:r>
    </w:p>
    <w:p w:rsidR="00144F06" w:rsidRPr="006754E0" w:rsidRDefault="00144F06" w:rsidP="00574970">
      <w:pPr>
        <w:pStyle w:val="a5"/>
        <w:numPr>
          <w:ilvl w:val="0"/>
          <w:numId w:val="4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6754E0">
        <w:rPr>
          <w:rStyle w:val="a3"/>
          <w:bCs/>
          <w:i w:val="0"/>
        </w:rPr>
        <w:t>определяет повестку дня;</w:t>
      </w:r>
    </w:p>
    <w:p w:rsidR="00144F06" w:rsidRPr="006754E0" w:rsidRDefault="00144F06" w:rsidP="00574970">
      <w:pPr>
        <w:pStyle w:val="a5"/>
        <w:numPr>
          <w:ilvl w:val="0"/>
          <w:numId w:val="4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6754E0">
        <w:rPr>
          <w:rStyle w:val="a3"/>
          <w:bCs/>
          <w:i w:val="0"/>
        </w:rPr>
        <w:t>контролирует выполнение решений.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rPr>
          <w:rStyle w:val="a3"/>
          <w:i w:val="0"/>
        </w:rPr>
        <w:t>4.6. Общее собрание работников считается правомочным, если на нём присутствует не менее 2/3 работников Учреждения.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rPr>
          <w:rStyle w:val="a3"/>
          <w:i w:val="0"/>
        </w:rPr>
        <w:t>4.7. Решение Общего собрания работников считается принятым, если за него проголосовало более половины присутствующих. Процедура голосования определяется Общим собранием работников.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rPr>
          <w:rStyle w:val="a3"/>
          <w:i w:val="0"/>
        </w:rPr>
        <w:t xml:space="preserve">4.8. Решение Общего собрания работников обязательно к исполнению для всех членов трудового коллектива и реализуется через </w:t>
      </w:r>
      <w:proofErr w:type="gramStart"/>
      <w:r w:rsidRPr="00574970">
        <w:rPr>
          <w:rStyle w:val="a3"/>
          <w:i w:val="0"/>
        </w:rPr>
        <w:t xml:space="preserve">приказы  </w:t>
      </w:r>
      <w:r w:rsidR="006754E0">
        <w:rPr>
          <w:rStyle w:val="a3"/>
          <w:i w:val="0"/>
        </w:rPr>
        <w:t>директора</w:t>
      </w:r>
      <w:proofErr w:type="gramEnd"/>
      <w:r w:rsidR="006754E0">
        <w:rPr>
          <w:rStyle w:val="a3"/>
          <w:i w:val="0"/>
        </w:rPr>
        <w:t xml:space="preserve"> </w:t>
      </w:r>
      <w:r w:rsidRPr="00574970">
        <w:rPr>
          <w:rStyle w:val="a3"/>
          <w:i w:val="0"/>
        </w:rPr>
        <w:t>Учреждением.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t> </w:t>
      </w:r>
    </w:p>
    <w:p w:rsidR="00144F06" w:rsidRPr="00574970" w:rsidRDefault="00144F06" w:rsidP="00574970">
      <w:pPr>
        <w:pStyle w:val="a5"/>
        <w:shd w:val="clear" w:color="auto" w:fill="FFFFFF"/>
        <w:contextualSpacing/>
        <w:jc w:val="center"/>
      </w:pPr>
      <w:r w:rsidRPr="00574970">
        <w:rPr>
          <w:rStyle w:val="a4"/>
          <w:iCs/>
        </w:rPr>
        <w:t>5. Взаимосвязь с другими органами самоуправления.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rPr>
          <w:rStyle w:val="a3"/>
          <w:i w:val="0"/>
        </w:rPr>
        <w:t xml:space="preserve">5.1. Общее собрание работников организует взаимодействие с другими органами самоуправления Учреждения – Педагогическим </w:t>
      </w:r>
      <w:proofErr w:type="gramStart"/>
      <w:r w:rsidRPr="00574970">
        <w:rPr>
          <w:rStyle w:val="a3"/>
          <w:i w:val="0"/>
        </w:rPr>
        <w:t>советом ,</w:t>
      </w:r>
      <w:proofErr w:type="gramEnd"/>
      <w:r w:rsidRPr="00574970">
        <w:rPr>
          <w:rStyle w:val="a3"/>
          <w:i w:val="0"/>
        </w:rPr>
        <w:t xml:space="preserve"> Родительским Советом:</w:t>
      </w:r>
    </w:p>
    <w:p w:rsidR="00144F06" w:rsidRPr="006754E0" w:rsidRDefault="00144F06" w:rsidP="00574970">
      <w:pPr>
        <w:pStyle w:val="a5"/>
        <w:numPr>
          <w:ilvl w:val="0"/>
          <w:numId w:val="5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6754E0">
        <w:rPr>
          <w:rStyle w:val="a3"/>
          <w:bCs/>
          <w:i w:val="0"/>
        </w:rPr>
        <w:lastRenderedPageBreak/>
        <w:t>через участие представителей трудового коллектива в заседаниях Педагогического совета Учреждения, Родительского Совета Учреждения;</w:t>
      </w:r>
    </w:p>
    <w:p w:rsidR="00144F06" w:rsidRPr="006754E0" w:rsidRDefault="00144F06" w:rsidP="00574970">
      <w:pPr>
        <w:pStyle w:val="a5"/>
        <w:numPr>
          <w:ilvl w:val="0"/>
          <w:numId w:val="5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6754E0">
        <w:rPr>
          <w:rStyle w:val="a3"/>
          <w:bCs/>
          <w:i w:val="0"/>
        </w:rPr>
        <w:t>представление на ознакомление Родительскому Совету Учреждения, Педагогическому совету Учреждения материалов, готовящихся к обсуждению и принятию на заседании Общего собрания работников Учреждения;</w:t>
      </w:r>
    </w:p>
    <w:p w:rsidR="00144F06" w:rsidRPr="006754E0" w:rsidRDefault="00144F06" w:rsidP="00574970">
      <w:pPr>
        <w:pStyle w:val="a5"/>
        <w:numPr>
          <w:ilvl w:val="0"/>
          <w:numId w:val="5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6754E0">
        <w:rPr>
          <w:rStyle w:val="a3"/>
          <w:bCs/>
          <w:i w:val="0"/>
        </w:rPr>
        <w:t>внесение предложений и дополнений по вопросам, рассматриваемым на заседании Совета Учреждения, Педагогического совета Учреждения.</w:t>
      </w:r>
    </w:p>
    <w:p w:rsidR="00144F06" w:rsidRPr="006754E0" w:rsidRDefault="00144F06" w:rsidP="00574970">
      <w:pPr>
        <w:pStyle w:val="a5"/>
        <w:shd w:val="clear" w:color="auto" w:fill="FFFFFF"/>
        <w:ind w:left="360"/>
        <w:contextualSpacing/>
      </w:pPr>
      <w:r w:rsidRPr="006754E0">
        <w:t> </w:t>
      </w:r>
    </w:p>
    <w:p w:rsidR="00144F06" w:rsidRPr="00574970" w:rsidRDefault="00144F06" w:rsidP="00574970">
      <w:pPr>
        <w:pStyle w:val="a5"/>
        <w:shd w:val="clear" w:color="auto" w:fill="FFFFFF"/>
        <w:contextualSpacing/>
        <w:jc w:val="center"/>
      </w:pPr>
      <w:r w:rsidRPr="00574970">
        <w:rPr>
          <w:rStyle w:val="a3"/>
          <w:i w:val="0"/>
        </w:rPr>
        <w:t>6</w:t>
      </w:r>
      <w:r w:rsidRPr="00574970">
        <w:rPr>
          <w:rStyle w:val="a4"/>
          <w:iCs/>
        </w:rPr>
        <w:t>. Ответственность Общего собрания</w:t>
      </w:r>
      <w:r w:rsidRPr="00574970">
        <w:rPr>
          <w:rStyle w:val="a3"/>
          <w:i w:val="0"/>
        </w:rPr>
        <w:t> </w:t>
      </w:r>
      <w:r w:rsidRPr="00574970">
        <w:rPr>
          <w:rStyle w:val="a4"/>
          <w:iCs/>
        </w:rPr>
        <w:t>работников.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rPr>
          <w:rStyle w:val="a3"/>
          <w:i w:val="0"/>
        </w:rPr>
        <w:t>6.1. Общее собрание работников несет ответственность за:</w:t>
      </w:r>
    </w:p>
    <w:p w:rsidR="00144F06" w:rsidRPr="006754E0" w:rsidRDefault="00144F06" w:rsidP="00574970">
      <w:pPr>
        <w:pStyle w:val="a5"/>
        <w:numPr>
          <w:ilvl w:val="0"/>
          <w:numId w:val="6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6754E0">
        <w:rPr>
          <w:rStyle w:val="a3"/>
          <w:bCs/>
          <w:i w:val="0"/>
        </w:rPr>
        <w:t>выполнение, выполнение не в полном объеме или невыполнение закрепленных за ним задач и функций;</w:t>
      </w:r>
    </w:p>
    <w:p w:rsidR="00144F06" w:rsidRPr="006754E0" w:rsidRDefault="00144F06" w:rsidP="00574970">
      <w:pPr>
        <w:pStyle w:val="a5"/>
        <w:numPr>
          <w:ilvl w:val="0"/>
          <w:numId w:val="6"/>
        </w:numPr>
        <w:shd w:val="clear" w:color="auto" w:fill="FFFFFF"/>
        <w:spacing w:before="274" w:beforeAutospacing="0"/>
        <w:ind w:left="851"/>
        <w:contextualSpacing/>
        <w:rPr>
          <w:bCs/>
        </w:rPr>
      </w:pPr>
      <w:r w:rsidRPr="006754E0">
        <w:rPr>
          <w:rStyle w:val="a3"/>
          <w:bCs/>
          <w:i w:val="0"/>
        </w:rPr>
        <w:t>соответствие принимаемых решений законодательству РФ, нормативно-правовым актам.</w:t>
      </w:r>
    </w:p>
    <w:p w:rsidR="00144F06" w:rsidRPr="00574970" w:rsidRDefault="00144F06" w:rsidP="00574970">
      <w:pPr>
        <w:pStyle w:val="a5"/>
        <w:shd w:val="clear" w:color="auto" w:fill="FFFFFF"/>
        <w:contextualSpacing/>
      </w:pPr>
      <w:r w:rsidRPr="00574970">
        <w:t> </w:t>
      </w:r>
    </w:p>
    <w:p w:rsidR="009D69CF" w:rsidRPr="00574970" w:rsidRDefault="009D69CF" w:rsidP="005749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D69CF" w:rsidRPr="00574970" w:rsidSect="00C85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1F1"/>
    <w:multiLevelType w:val="multilevel"/>
    <w:tmpl w:val="B97A1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B6E75"/>
    <w:multiLevelType w:val="multilevel"/>
    <w:tmpl w:val="7EF2A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208B2"/>
    <w:multiLevelType w:val="multilevel"/>
    <w:tmpl w:val="86A04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133757"/>
    <w:multiLevelType w:val="multilevel"/>
    <w:tmpl w:val="62864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F13C3"/>
    <w:multiLevelType w:val="multilevel"/>
    <w:tmpl w:val="9460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90017"/>
    <w:multiLevelType w:val="multilevel"/>
    <w:tmpl w:val="5E0EB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A5CC1"/>
    <w:multiLevelType w:val="multilevel"/>
    <w:tmpl w:val="69BCC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F6"/>
    <w:rsid w:val="00144F06"/>
    <w:rsid w:val="0018434B"/>
    <w:rsid w:val="00574970"/>
    <w:rsid w:val="005C15D3"/>
    <w:rsid w:val="006754E0"/>
    <w:rsid w:val="00850BF6"/>
    <w:rsid w:val="009D69CF"/>
    <w:rsid w:val="00BB3AF6"/>
    <w:rsid w:val="00C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863FA-B097-438F-9B2F-BD4950E1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4F06"/>
    <w:rPr>
      <w:i/>
      <w:iCs/>
    </w:rPr>
  </w:style>
  <w:style w:type="character" w:styleId="a4">
    <w:name w:val="Strong"/>
    <w:basedOn w:val="a0"/>
    <w:uiPriority w:val="22"/>
    <w:qFormat/>
    <w:rsid w:val="00144F06"/>
    <w:rPr>
      <w:b/>
      <w:bCs/>
    </w:rPr>
  </w:style>
  <w:style w:type="paragraph" w:styleId="a5">
    <w:name w:val="Normal (Web)"/>
    <w:basedOn w:val="a"/>
    <w:uiPriority w:val="99"/>
    <w:semiHidden/>
    <w:unhideWhenUsed/>
    <w:rsid w:val="00144F06"/>
    <w:pPr>
      <w:spacing w:before="100" w:beforeAutospacing="1" w:after="2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066">
      <w:bodyDiv w:val="1"/>
      <w:marLeft w:val="1134"/>
      <w:marRight w:val="1134"/>
      <w:marTop w:val="0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1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1982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2956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2017-12-11T10:19:00Z</dcterms:created>
  <dcterms:modified xsi:type="dcterms:W3CDTF">2017-12-14T11:38:00Z</dcterms:modified>
</cp:coreProperties>
</file>