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FF0000"/>
          <w:sz w:val="32"/>
          <w:szCs w:val="32"/>
        </w:rPr>
        <w:t>Ответы на часто задаваемые вопросы.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 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 xml:space="preserve">Можно ли ребёнку давать с собой в детский сад 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какие-либо лекарственные препараты?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 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Категорически запрещается приносить в группу, оставлять в детском шкафчике для одежды или давать воспитателю какие-либо лекарства для Вашего ребёнка.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ВОПРОС. Можно ли детям приносить в детский сад свои игрушки?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 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Детям разрешается приносить с собой свои игрушки, но в данной ситуации родители должны понимать,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т предложить ребёнку играть ей дома. Если игрушка дорогая, то стоит учесть, что воспитатель, помощник воспитателя и администрация детского сада не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несут материальной ответственности за игрушки детей, принесённые из дома.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 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По какой программе ос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уществляется образовательная деятельность в детском саду?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 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В группах общеразвивающей направленности обучение в детском саду осуществляется по Основной образовательной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программе дошкольного образования Муниципального бюджетного дошкольного образова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тельного учреждения «Центр развития ребенка – детский сад №169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».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В группах компенсирующей направленности воспитанники обучаются по Адаптированной основной образовательной 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lastRenderedPageBreak/>
        <w:t xml:space="preserve">программе дошкольного образования для </w:t>
      </w:r>
      <w:proofErr w:type="gramStart"/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детей  с</w:t>
      </w:r>
      <w:proofErr w:type="gramEnd"/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 тяжелыми нарушениями речи (ТНР)»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Ознакомиться с программами обучения можно в разделе "Образование".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 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Чем занимаются дети в детском саду в свободное от занятий время?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 В свободное от занятий время дети заняты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игровой деятельностью (сюжетно-ролевые игры, настольно-печатные игры, игры-драматизации, кукольный театр), а </w:t>
      </w:r>
      <w:proofErr w:type="gramStart"/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так же</w:t>
      </w:r>
      <w:proofErr w:type="gramEnd"/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 другими видами деятельности: конструктивной, </w:t>
      </w:r>
      <w:proofErr w:type="spellStart"/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исследовательско</w:t>
      </w:r>
      <w:proofErr w:type="spellEnd"/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-познавательной, коммуникативной, т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рудовой. Кроме того, проводится индивидуальная работа с воспитанниками по формированию тех или иных компетенций.</w:t>
      </w:r>
    </w:p>
    <w:p w:rsidR="00B33F59" w:rsidRPr="00B33F59" w:rsidRDefault="00B33F59" w:rsidP="00B33F59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252525"/>
          <w:sz w:val="32"/>
          <w:szCs w:val="32"/>
        </w:rPr>
      </w:pPr>
    </w:p>
    <w:p w:rsidR="00B33F59" w:rsidRDefault="00B33F59" w:rsidP="00B33F59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252525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 Сколько групп в ДОУ и какой направленности?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 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В дошкольном учреждении функционирует 10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 групп общеразвивающей направленности и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 2 группы компенсирующей направленности для детей с тяжёлыми нарушениями речи.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33F59" w:rsidRDefault="00B33F59" w:rsidP="00B33F59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252525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 Можно ли приносить из дома свои блюда в детский сад, если у ребенка аллергия на некоторые продукты?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 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Такой вариант организации питания при посещении детского 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сада запрещен. Одним из документов, регламентирующих организацию питания в дошкольных образовательных организациях, является СанПиН 2.4.1.3049-13 «Санитарно-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эпидемиологические требования к устройству, содержанию и организации режима работы дошкольных обр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азовательных организаций».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lastRenderedPageBreak/>
        <w:t>Согласно п. 14.1 СанПиН 2.4.1.3049-13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252525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и безопасность. В соответствии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 xml:space="preserve"> с Приложением 5 СанПиН 2.4.1.3049-13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ых мероприятий, празднований дней рождения и пр.).</w:t>
      </w:r>
    </w:p>
    <w:p w:rsid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 Может ли мою дочь/сына забирать из садика ее несовершеннолетний брат/сестра?</w:t>
      </w:r>
    </w:p>
    <w:p w:rsidR="00B33F59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ОТВЕТ.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 Нет, несовершеннолетний ребенок не может нести ответственность за жизнь и здоровье другого ребенка.</w:t>
      </w:r>
    </w:p>
    <w:p w:rsidR="00B33F59" w:rsidRDefault="00B33F59" w:rsidP="00B33F59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252525"/>
          <w:sz w:val="32"/>
          <w:szCs w:val="32"/>
        </w:rPr>
      </w:pPr>
    </w:p>
    <w:p w:rsidR="00B33F59" w:rsidRDefault="00B33F59" w:rsidP="00B33F59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252525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ВОПРОС.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 После начала</w:t>
      </w:r>
      <w:r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 xml:space="preserve"> </w:t>
      </w:r>
      <w:r w:rsidRPr="00B33F59">
        <w:rPr>
          <w:rFonts w:ascii="Times New Roman" w:eastAsia="Arial" w:hAnsi="Times New Roman" w:cs="Times New Roman"/>
          <w:b/>
          <w:i/>
          <w:color w:val="252525"/>
          <w:sz w:val="32"/>
          <w:szCs w:val="32"/>
        </w:rPr>
        <w:t>посещения садика ребёнок начал часто болеть. Что является причиной?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ОТВЕТ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. Чаще причина кроется в ослаблении иммунитета ребёнка стрессом, связанным с началом посещения садика. Мнение, что в садик все приводят больных детей, и их реб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енок от них заражается отнюдь не всегда оправдано. Из-за новой непривычной обстановки у ребенка появляется масса новых переживаний и беспокойств.</w:t>
      </w:r>
    </w:p>
    <w:p w:rsidR="00A9378C" w:rsidRPr="00B33F59" w:rsidRDefault="00B33F59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Именно они ведут к стрессу, из-за которого происходит снижение иммунитета, из-за чего, в свою очередь, ребен</w:t>
      </w:r>
      <w:r w:rsidRPr="00B33F59">
        <w:rPr>
          <w:rFonts w:ascii="Times New Roman" w:eastAsia="Arial" w:hAnsi="Times New Roman" w:cs="Times New Roman"/>
          <w:color w:val="252525"/>
          <w:sz w:val="32"/>
          <w:szCs w:val="32"/>
        </w:rPr>
        <w:t>ок может легко заболеть, даже если все в его группе здоровы.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стрессом, а значит избежать частых болезней.</w:t>
      </w:r>
    </w:p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A9378C" w:rsidRPr="00B33F59" w:rsidRDefault="00A9378C" w:rsidP="00B3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A9378C" w:rsidRPr="00B33F59" w:rsidSect="00B33F5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78C"/>
    <w:rsid w:val="00A9378C"/>
    <w:rsid w:val="00B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B6D0-4974-4EB2-B5EC-75985513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anna</cp:lastModifiedBy>
  <cp:revision>2</cp:revision>
  <dcterms:created xsi:type="dcterms:W3CDTF">2023-07-21T05:13:00Z</dcterms:created>
  <dcterms:modified xsi:type="dcterms:W3CDTF">2023-07-21T05:46:00Z</dcterms:modified>
</cp:coreProperties>
</file>